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1545" w:type="dxa"/>
        <w:shd w:val="clear" w:color="auto" w:fill="FFFFFF"/>
        <w:tblLayout w:type="fixed"/>
        <w:tblLook w:val="04A0"/>
      </w:tblPr>
      <w:tblGrid>
        <w:gridCol w:w="11058"/>
      </w:tblGrid>
      <w:tr w:rsidR="00F7483F" w:rsidTr="00F7483F"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83F" w:rsidRDefault="00102331" w:rsidP="00F7483F">
            <w:pPr>
              <w:tabs>
                <w:tab w:val="left" w:pos="851"/>
              </w:tabs>
              <w:ind w:left="1687"/>
              <w:jc w:val="both"/>
              <w:rPr>
                <w:rFonts w:ascii="Times New Roman" w:hAnsi="Times New Roman" w:cs="Times New Roman"/>
                <w:b/>
                <w:bCs/>
                <w:color w:val="D7880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7483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"http://www.vashpsixolog.ru/preventive-work-of-a-psychologist-in-the-school/130-prevention-of-suicide-suicide/1936-doklad-metody-profilaktiki-suiczidalnogo-povedeniya-sredi-podrostkov"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100A2">
              <w:rPr>
                <w:rStyle w:val="a3"/>
                <w:rFonts w:ascii="Times New Roman" w:hAnsi="Times New Roman" w:cs="Times New Roman"/>
                <w:color w:val="D78807"/>
                <w:sz w:val="28"/>
                <w:szCs w:val="28"/>
              </w:rPr>
              <w:t xml:space="preserve">Лекция. </w:t>
            </w:r>
            <w:r w:rsidR="00F7483F">
              <w:rPr>
                <w:rStyle w:val="a3"/>
                <w:rFonts w:ascii="Times New Roman" w:hAnsi="Times New Roman" w:cs="Times New Roman"/>
                <w:color w:val="D78807"/>
                <w:sz w:val="28"/>
                <w:szCs w:val="28"/>
              </w:rPr>
              <w:t>Методы профилактики суицидального поведения среди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F7483F" w:rsidRDefault="00F7483F" w:rsidP="00F7483F">
      <w:pPr>
        <w:tabs>
          <w:tab w:val="left" w:pos="851"/>
        </w:tabs>
        <w:jc w:val="both"/>
        <w:rPr>
          <w:rFonts w:ascii="Times New Roman" w:hAnsi="Times New Roman" w:cs="Times New Roman"/>
          <w:vanish/>
          <w:sz w:val="28"/>
          <w:szCs w:val="28"/>
          <w:lang w:eastAsia="en-US"/>
        </w:rPr>
      </w:pPr>
    </w:p>
    <w:tbl>
      <w:tblPr>
        <w:tblW w:w="9924" w:type="dxa"/>
        <w:tblInd w:w="-411" w:type="dxa"/>
        <w:shd w:val="clear" w:color="auto" w:fill="FFFFFF"/>
        <w:tblLayout w:type="fixed"/>
        <w:tblLook w:val="04A0"/>
      </w:tblPr>
      <w:tblGrid>
        <w:gridCol w:w="9924"/>
      </w:tblGrid>
      <w:tr w:rsidR="00F7483F" w:rsidTr="00F7483F">
        <w:tc>
          <w:tcPr>
            <w:tcW w:w="9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83F" w:rsidRPr="003100A2" w:rsidRDefault="00F7483F" w:rsidP="00F7483F">
            <w:pPr>
              <w:tabs>
                <w:tab w:val="left" w:pos="851"/>
              </w:tabs>
              <w:spacing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</w:tr>
      <w:tr w:rsidR="00F7483F" w:rsidTr="00F7483F">
        <w:tc>
          <w:tcPr>
            <w:tcW w:w="99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483F" w:rsidRDefault="00F7483F" w:rsidP="00F7483F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 данным государственной статистики количество детей и подростков, покончивших с собой, составляет 12,7% от общего числа умерших от неестественных причин. Анализ материалов уголовных дел и проверок обстоятель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ств пр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ичин самоубийств несовершеннолетних, проведенный  Генеральной  Прокуратурой  России, показывает, что 62% всех самоубийств несовершеннолетних связано с семейными конфликтами и неблагополучием, боязнью насилия со стороны взрослых, бестактным поведением отдельных педагогов, конфликтами с учителями, одноклассниками, друзьями, черствостью и безразличием окружающих.</w:t>
            </w:r>
          </w:p>
          <w:p w:rsidR="00F7483F" w:rsidRPr="003100A2" w:rsidRDefault="00F7483F" w:rsidP="00F7483F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rStyle w:val="a5"/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Поскольку самоубийства часто совершают дети школьного возраста, учреждения образования являются одним из основных органов системы профилактики, которые обязаны своевременно помочь ребенку в решении его проблем.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 Своевременная психологическая поддержка, доброе участие, оказанное подросткам в трудной жизненной ситуации, помогли бы избежать трагедии.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Определение понятия «суицид»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Суицид – умышленное самоповреждение со смертельным исходом, (лишение себя жизни).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Психологический смысл суицида чаще всего заключается в 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отреагировании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аффекта, снятии эмоционального напряжения, ухода от той ситуации, в которой человек оказывается.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Суицидальное поведение - это проявление суицидальной активности мысли, намерения, высказывания, угрозы, попытки, покушения.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При изучении суицидального поведения, следует различать следующие типы: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Демонстративное поведение. 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 повешения.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Аффективное суицидальное поведение. При аффективном суицидальном поведении чаще прибегают к попыткам повешения, отравлению токсичными и сильнодействующими препаратами.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Истинное суицидальное поведение. При истинном суицидальном поведении чаще прибегают к повешению.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Предсуицидальный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синдром: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 xml:space="preserve">Психологический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симптомокомплекс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свидетельствующий о надвигающемся суицидальном акте, т. с. этап суицидальной динамики, длительность которою составляет от нескольких минут до нескольких недель и месяцев.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Наблюдается чаще у старших подростков и взрослых в случае наличия тенденции к суицидальным актам в сложных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ситуациях. Дети -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суициденты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чаще лишены родительского внимания и заботы, в 75% их родители разведены или проживают отдельно, часто дети проживают в интернатах или с приемными родителями.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Основные положения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1.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Своевременное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выявления детей, находящихся в трудной жизненной ситуации и нуждающихся в психологической, социальной помощи. Статьей 14 Федерального закона РФ №120 «Об основах системы профилактики безнадзорности и правонарушений несовершеннолетних» на образовательные учреждения возложена обязанность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оказывать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находящихся в социально-опасном положении.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2. Оптимизация межличностных отношений в школе. 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  Взаимоотношения с учащимися должны строиться на основе  уважения, убеждения, спокойном, доброжелательном тоне общения.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3. Профилактика школьных конфликтов. Большую роль в данном направлении играют педагоги, классные руководители, социально-психологическая служба  образовательного учреждения. 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Вместе с тем, имеются  случаи формального отношения  выявления причин конфликтов в образовательном учреждении, в том числе между учащимися и преподавателями. Иногда некорректное поведение самих педагогов может спровоцировать неадекватную реакцию учащегося вплоть до суицида.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С целью предупреждения конфликтов в школьной среде надо активнее внедрять технологии и программы примирительных встреч, организовывать Школьные службы примирения, учить детей разрешать конфликтные ситуации, создавать условия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 и налаживанию дальнейших взаимоотношений так, чтобы исключить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повторение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произошедшего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4. Организация работы с родителями по проблемам профилактики суицида. Необходимо разнообразить формы работы с семьей, используя активные взаимодействия и практическую направленность занятий с рассмотрением вопросов детско-родительских отношений, проблем и условий семейного воспитания, межличностных отношений со сверстниками и взаимоотношений полов,  профилактики  семейных  конфликтов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Необходимо повышение осведомленности родителей о признаках возможного суицида, факторах риска и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путях действия в этой ситуации.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Важно обратить внимание классных руководителей на индивидуальную работу с семьей. Общение классного руководителя с родителями, посещение квартир обучающихся не должно сводиться к простому информированию о неуспехах ребенка в учебе, пропусках школы, большую роль должны играть изучение условий жизни и воспитания в семье, консультирование родителей по выявленным проблемам.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5. Социально-правовое просвещение подростков. Иногда самоубийства среди детей могут быть вызваны совершением правонарушений, незнанием подростками как вести себя в таких случаях (например, при вымогательстве денег, грабеже сотовых телефонов), страхом перед наказанием, лишением свободы. Указанная проблема может быть решена путем правового обучения школьников.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Информирование о службах экстренной психологической помощи детям.</w:t>
            </w:r>
            <w:r>
              <w:rPr>
                <w:rStyle w:val="apple-converted-space"/>
                <w:b/>
                <w:bCs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Одной из основных задач  образовательных учреждений является информирование школьников о службах, которые помогут каждому, кто, находясь в состоянии стресса или трудной жизненной ситуации, захочет  поделиться своими проблемами. Это в первую очередь, школьные психологи, специалисты телефонной службы доверия.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6. Диагностика суицидального поведения. Диагностика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предсуицидалыюго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синдрома имеет важное профилактическое значение. Определение социальных и психологических предвестников суицида может помочь понять и предотвратить его. Социологи рассматривают самоубийство как барометр социального напряжения. Психологи интерпретируют его как: реакцию давления на личность. Таким образом, самоубийство возможно, если у человека появляется чувство отсутствия приемлемого пути к достойному существованию.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Почти каждый, кто всерьез думает о самоубийстве, так или иначе, дает понять окружающим о своем намерении. Самоубийства часто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75% тем или иным образом раскрывают свои стремления. Иногда это будут едва уловимые намеки; часто же угрозы являются легко узнаваемыми. Очень важно, что 3/4 тех, кто совершает самоубийства, посещают врачей, психологов, педагогов, работников социальных служб, до этого по какому-либо поводу в течение ближайших недель и месяцев. Они ищут возможности высказаться и быть выслушанными. Однако очень часто врачи, соцработники и семья не слушают их.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Суицидальными людьми, в целом, часто руководят амбивалентные чувства.  Они испытывают безнадежность, и в то же самое время надеются на спасение.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Часто желания за и против суицида настолько уравновешенны, что если близкие в эти  минуты проявят теплоту, заботу и проницательность, то весы могут накрениться в строку выбора жизни. Поэтому очень важно знать во время беседы с суицидальным человеком об особых ключах и предостерегающих признаках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самоубийства.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Различают склонности к суицидальному поведению, в зависимости от типа личности. Так приводится статистика, что в 36% суициды совершают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истероиды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в 33% - инфантильные эмоционально лабильные  субъекты, и в  13% - у субъектов отмечались астенические черты.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</w:p>
          <w:p w:rsidR="00F7483F" w:rsidRPr="003100A2" w:rsidRDefault="00F7483F" w:rsidP="00F7483F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rStyle w:val="a5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О предрасположенности к суициду могут свидетельствовать следующие факторы:</w:t>
            </w:r>
            <w:r>
              <w:rPr>
                <w:rStyle w:val="apple-converted-space"/>
                <w:b/>
                <w:bCs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•Предыдущая (незаконченная) попытка суицида (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парасуицид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). По данным некоторых источников процент достигает 30%.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•Суицидальные угрозы, прямые или завуалированные.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•Тенденции к самоповреждению (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аутоагрессия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•Суициды в семье.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•Алкоголизм. Риск суицидов очень высок у больных, употребляющих алкоголь. Это заболевание имеет отношение к 25-30% самоубийств; среди молодых людей его вклад может быть еще выше – до 50%. Длительное злоупотребление алкоголем способствует усилению депрессии, чувства вины или психической боли, которые, как известно, часто предшествуют суициду.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•Хроническое употребление наркотиков и токсических препаратов. Наркотики и алкоголь представляют собой относительно летальную комбинацию. Они ослабляют мотивационный контроль над поведением человека, обостряют депрессию или даже вызывают психозы.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•Аффективные расстройства, особенно тяжелые депрессии (психопатологические синдромы).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•Хронические или смертельные болезни.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•Тяжелые утраты, например смерть супруга (родителя), особенно в течение первого года после потери.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•Семейные проблемы: уход из семьи или развод.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Специалисты, сталкивающиеся с этими факторами риска у детей и подростков, друзья и их семьи должны остерегаться упрощенного подхода к проблеме или чрезмерно быстрых заключений.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Суицидальная  опасность велика среди следующих групп: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•Молодежь с нарушением межличностных отношений, «одиночки», злоупотребляющие алкоголем или наркотиками, отличающиеся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девиантным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или криминальным поведением, включающим физическое насилие.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Сверхкритичные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к себе.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•Лица, страдающие от недавно испытанных унижений или трагических утрат.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•Подростки,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фрустрированные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несоответствием между ожидавшимися успехами в жизни и реальными достижениями.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•Люди, страдающие от болезней или покинутые окружением.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Психические заболевания с потенциальной суицидальной опасностью: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•Депрессия.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•Неврозы, характеризующиеся беспричинным страхом, внутренним напряжением и тревогой.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•Маниакально-депрессивный  психоз.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•Шизофрения.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Признаками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эмоциональных нарушений, способствующих суицидальному поведению являются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•Потеря аппетита или импульсивное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обжорство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, бессонница или повышенная сонливость в течение, по крайней мере, последних дней.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•Частые жалобы на соматические недомогания (на боли в животе, головные боли, постоянную усталость, частую сонливость).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•Необычно пренебрежительное отношение к своему внешнему виду.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•Постоянное чувство одиночества, бесполезности, вины или грусти.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•Ощущение скуки при проведении времени в привычном окружении или выполнении работы, которая раньше приносила удовольствие.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•Уход от контактов, изоляция от друзей и семьи, превращение в человека одиночку.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•Нарушение внимания со снижением качества выполняемой работы.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•Погруженность в размышления о смерти.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•Отсутствие планов па будущее.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•Внезапные приступы гнева, зачастую возникающие из-за мелочей.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Если человек серьезно задумал совершить самоубийство, то обычно об этом можно догадаться по ряду характерных признаков, которые можно разделить на 3 группы: словесные, поведенческие и ситуационные.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Словесные признаки. Человек, готовящийся совершить самоубийство, часто говорит о своем душевном состоянии. Он или она могут: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•Прямо и явно говорить о смерти: «Я собираюсь покончить с собой»;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«Я не могу так дальше жить».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•Косвенно намекать о своем намерении: «Я больше не буду ни для кого проблемой»; «Тебе больше не придется обо мне волноваться».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•Много шутить на тему самоубийства.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•Проявлять нездоровую заинтересованность вопросами смерти.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</w:p>
          <w:p w:rsidR="00F7483F" w:rsidRPr="003100A2" w:rsidRDefault="00F7483F" w:rsidP="00F7483F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rStyle w:val="a5"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Поведенческие признаки.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1.Раздавать другим вещи, имеющие большую личную значимость, окончательно приводить в порядок дела, мириться с давними врагами.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2.Демонстрировать радикальные перемены в поведении, такие, как: в еде — есть слишком мало или слишком много; во сне — спать слишком мало или слишком много; во внешнем виде — стать неряшливым;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 замкнуться от семьи и друзей; быть чрезмерно деятельным или, наоборот, безразличным к окружающему миру; ощущать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попеременно то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внезапную эйфорию, то приступы отчаяния.</w:t>
            </w:r>
            <w:r>
              <w:rPr>
                <w:rStyle w:val="apple-converted-space"/>
                <w:color w:val="333333"/>
                <w:sz w:val="28"/>
                <w:szCs w:val="28"/>
                <w:lang w:eastAsia="en-US"/>
              </w:rPr>
              <w:t> 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3.Проявлять признаки беспомощности, безнадежности и отчаяния.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Ситуационные признаки.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Человек может решиться на самоубийство, если: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1.Социально изолирован (не имеет друзей или имеет только одного друга),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чувствует себя отверженным.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2.Живет в нестабильном окружении (серьезный кризис в семье: в отношениях родителей, алкоголизм, личная или семейная проблема).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3.Ощущает себя жертвой насилия — физического, сексуального или эмоционального.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4.Предпринимал раньше попытки суицида.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5.Имеет склонность к самоубийству вследствие того, что оно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совершалось кем-то из друзей, знакомых или членов семьи.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6.Перенес тяжелую потерю (смерть кого-то из близких, развод родителей).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7.Слишком критически настроен по отношению к себе.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proofErr w:type="gramEnd"/>
          </w:p>
          <w:p w:rsidR="00F7483F" w:rsidRPr="003100A2" w:rsidRDefault="00F7483F" w:rsidP="00F7483F">
            <w:pPr>
              <w:pStyle w:val="a4"/>
              <w:tabs>
                <w:tab w:val="left" w:pos="851"/>
              </w:tabs>
              <w:spacing w:before="150" w:beforeAutospacing="0" w:after="150" w:afterAutospacing="0" w:line="270" w:lineRule="atLeast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rStyle w:val="a5"/>
                <w:color w:val="333333"/>
                <w:sz w:val="28"/>
                <w:szCs w:val="28"/>
                <w:lang w:eastAsia="en-US"/>
              </w:rPr>
              <w:t>Способы суицида.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•Отравления лекарственными препаратами.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•Отравления бытовой химией.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•Порезы вен и повешения.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•Большинство исследователей полагают, что фатальные ДТП, с единственной жертвой - фактически суициды.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9. Предотвращение суицидальных попыток.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Особую практическую значимость имеет усиление факторов, удерживающих  детей от самоубийства: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Раннее выявление и лечение психических заболеваний, протекающих с депрессивными расстройствами.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 Улучшение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интегрированности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в семье.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Улучшение когнитивного функционирования, не достигшее уровня конкретного или формального мышления.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 Усиление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культуральных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и духовно-религиозных факторов, делающих суицид менее приемлемым или табуирующих его.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• Индивидуализированный педагогический и психологический подход, направленный на купирование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травматизации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и избирательно адресующийся к. слабым сторонам личности (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сенситивность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склонность к депрессивным состояниям).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Снятие психологического напряжения в психотравмирующей ситуации.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Уменьшение психологической зависимости от причины, повлекшей суицидальное поведение.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Формирование компенсаторных механизмов поведения.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• Формирование адекватного отношения к жизни и смерти.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Психолог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Скубченко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Татьяна Георгиевна</w:t>
            </w:r>
          </w:p>
        </w:tc>
      </w:tr>
    </w:tbl>
    <w:p w:rsidR="00F7483F" w:rsidRDefault="00F7483F"/>
    <w:sectPr w:rsidR="00F7483F" w:rsidSect="001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483F"/>
    <w:rsid w:val="00102331"/>
    <w:rsid w:val="003100A2"/>
    <w:rsid w:val="007D5C1C"/>
    <w:rsid w:val="00F7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83F"/>
  </w:style>
  <w:style w:type="character" w:styleId="a5">
    <w:name w:val="Strong"/>
    <w:basedOn w:val="a0"/>
    <w:uiPriority w:val="22"/>
    <w:qFormat/>
    <w:rsid w:val="00F74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техноавиа-иркутск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2013-11-12T07:15:00Z</dcterms:created>
  <dcterms:modified xsi:type="dcterms:W3CDTF">2013-11-12T07:33:00Z</dcterms:modified>
</cp:coreProperties>
</file>